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31.2" w:lineRule="auto"/>
        <w:ind w:left="6480" w:firstLine="7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September 2023</w:t>
      </w:r>
      <w:r w:rsidDel="00000000" w:rsidR="00000000" w:rsidRPr="00000000">
        <w:drawing>
          <wp:anchor allowOverlap="1" behindDoc="0" distB="114300" distT="114300" distL="114300" distR="114300" hidden="0" layoutInCell="1" locked="0" relativeHeight="0" simplePos="0">
            <wp:simplePos x="0" y="0"/>
            <wp:positionH relativeFrom="column">
              <wp:posOffset>2314575</wp:posOffset>
            </wp:positionH>
            <wp:positionV relativeFrom="paragraph">
              <wp:posOffset>114300</wp:posOffset>
            </wp:positionV>
            <wp:extent cx="1081088" cy="1081088"/>
            <wp:effectExtent b="0" l="0" r="0" t="0"/>
            <wp:wrapTopAndBottom distB="114300" distT="114300"/>
            <wp:docPr descr="Bitmoji Image" id="1" name="image1.png"/>
            <a:graphic>
              <a:graphicData uri="http://schemas.openxmlformats.org/drawingml/2006/picture">
                <pic:pic>
                  <pic:nvPicPr>
                    <pic:cNvPr descr="Bitmoji Image" id="0" name="image1.png"/>
                    <pic:cNvPicPr preferRelativeResize="0"/>
                  </pic:nvPicPr>
                  <pic:blipFill>
                    <a:blip r:embed="rId6"/>
                    <a:srcRect b="0" l="0" r="0" t="0"/>
                    <a:stretch>
                      <a:fillRect/>
                    </a:stretch>
                  </pic:blipFill>
                  <pic:spPr>
                    <a:xfrm>
                      <a:off x="0" y="0"/>
                      <a:ext cx="1081088" cy="1081088"/>
                    </a:xfrm>
                    <a:prstGeom prst="rect"/>
                    <a:ln/>
                  </pic:spPr>
                </pic:pic>
              </a:graphicData>
            </a:graphic>
          </wp:anchor>
        </w:drawing>
      </w:r>
    </w:p>
    <w:p w:rsidR="00000000" w:rsidDel="00000000" w:rsidP="00000000" w:rsidRDefault="00000000" w:rsidRPr="00000000" w14:paraId="00000002">
      <w:pPr>
        <w:pageBreakBefore w:val="0"/>
        <w:spacing w:line="331.2" w:lineRule="auto"/>
        <w:rPr/>
      </w:pPr>
      <w:r w:rsidDel="00000000" w:rsidR="00000000" w:rsidRPr="00000000">
        <w:rPr>
          <w:rtl w:val="0"/>
        </w:rPr>
      </w:r>
    </w:p>
    <w:p w:rsidR="00000000" w:rsidDel="00000000" w:rsidP="00000000" w:rsidRDefault="00000000" w:rsidRPr="00000000" w14:paraId="00000003">
      <w:pPr>
        <w:pageBreakBefore w:val="0"/>
        <w:spacing w:line="331.2"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Dear Fabulous Fourth Graders and Families,</w:t>
      </w:r>
    </w:p>
    <w:p w:rsidR="00000000" w:rsidDel="00000000" w:rsidP="00000000" w:rsidRDefault="00000000" w:rsidRPr="00000000" w14:paraId="00000004">
      <w:pPr>
        <w:pageBreakBefore w:val="0"/>
        <w:spacing w:line="331.2" w:lineRule="auto"/>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05">
      <w:pPr>
        <w:pageBreakBefore w:val="0"/>
        <w:spacing w:line="331.2" w:lineRule="auto"/>
        <w:ind w:left="0" w:firstLine="720"/>
        <w:rPr>
          <w:rFonts w:ascii="Montserrat" w:cs="Montserrat" w:eastAsia="Montserrat" w:hAnsi="Montserrat"/>
        </w:rPr>
      </w:pPr>
      <w:r w:rsidDel="00000000" w:rsidR="00000000" w:rsidRPr="00000000">
        <w:rPr>
          <w:rFonts w:ascii="Montserrat" w:cs="Montserrat" w:eastAsia="Montserrat" w:hAnsi="Montserrat"/>
          <w:rtl w:val="0"/>
        </w:rPr>
        <w:t xml:space="preserve">Welcome to 4th grade and the Village School! As your teacher for the upcoming school year, I look forward to meeting you and setting forth on a new journey together. I am eager to learn alongside you and to make new friends. Together we will build our classroom to be a community of learners who are excited to take on new adventures with one another. </w:t>
      </w:r>
    </w:p>
    <w:p w:rsidR="00000000" w:rsidDel="00000000" w:rsidP="00000000" w:rsidRDefault="00000000" w:rsidRPr="00000000" w14:paraId="00000006">
      <w:pPr>
        <w:pageBreakBefore w:val="0"/>
        <w:spacing w:line="331.2" w:lineRule="auto"/>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pageBreakBefore w:val="0"/>
        <w:spacing w:line="331.2" w:lineRule="auto"/>
        <w:ind w:left="0" w:firstLine="720"/>
        <w:rPr>
          <w:rFonts w:ascii="Montserrat" w:cs="Montserrat" w:eastAsia="Montserrat" w:hAnsi="Montserrat"/>
        </w:rPr>
      </w:pPr>
      <w:r w:rsidDel="00000000" w:rsidR="00000000" w:rsidRPr="00000000">
        <w:rPr>
          <w:rFonts w:ascii="Montserrat" w:cs="Montserrat" w:eastAsia="Montserrat" w:hAnsi="Montserrat"/>
          <w:rtl w:val="0"/>
        </w:rPr>
        <w:t xml:space="preserve">As fourth graders, we will be learning about the geography of the United States, sharing our thoughts on reading, writing poems and stories, solving challenging math problems, and investigating the world around us. We will become artists, scientists, historians, mathematicians, readers and more! All of us have talents to share with the world and I can’t wait to see what you bring to our classroom community. </w:t>
      </w:r>
    </w:p>
    <w:p w:rsidR="00000000" w:rsidDel="00000000" w:rsidP="00000000" w:rsidRDefault="00000000" w:rsidRPr="00000000" w14:paraId="00000008">
      <w:pPr>
        <w:pageBreakBefore w:val="0"/>
        <w:spacing w:line="331.2" w:lineRule="auto"/>
        <w:ind w:firstLine="720"/>
        <w:rPr>
          <w:rFonts w:ascii="Montserrat" w:cs="Montserrat" w:eastAsia="Montserrat" w:hAnsi="Montserrat"/>
        </w:rPr>
      </w:pPr>
      <w:r w:rsidDel="00000000" w:rsidR="00000000" w:rsidRPr="00000000">
        <w:rPr>
          <w:rFonts w:ascii="Montserrat" w:cs="Montserrat" w:eastAsia="Montserrat" w:hAnsi="Montserrat"/>
          <w:rtl w:val="0"/>
        </w:rPr>
        <w:tab/>
        <w:tab/>
        <w:tab/>
        <w:tab/>
        <w:tab/>
        <w:tab/>
        <w:tab/>
      </w:r>
    </w:p>
    <w:p w:rsidR="00000000" w:rsidDel="00000000" w:rsidP="00000000" w:rsidRDefault="00000000" w:rsidRPr="00000000" w14:paraId="00000009">
      <w:pPr>
        <w:pageBreakBefore w:val="0"/>
        <w:spacing w:line="331.2" w:lineRule="auto"/>
        <w:ind w:firstLine="720"/>
        <w:rPr>
          <w:rFonts w:ascii="Montserrat" w:cs="Montserrat" w:eastAsia="Montserrat" w:hAnsi="Montserrat"/>
        </w:rPr>
      </w:pPr>
      <w:r w:rsidDel="00000000" w:rsidR="00000000" w:rsidRPr="00000000">
        <w:rPr>
          <w:rFonts w:ascii="Montserrat" w:cs="Montserrat" w:eastAsia="Montserrat" w:hAnsi="Montserrat"/>
          <w:rtl w:val="0"/>
        </w:rPr>
        <w:t xml:space="preserve"> Attached is a list of supplies needed to begin the school year. However, the most important thing to bring with you on Day 1 is an open mind and a positive attitude.  We are going to build our strong classroom community together! </w:t>
      </w:r>
    </w:p>
    <w:p w:rsidR="00000000" w:rsidDel="00000000" w:rsidP="00000000" w:rsidRDefault="00000000" w:rsidRPr="00000000" w14:paraId="0000000A">
      <w:pPr>
        <w:pageBreakBefore w:val="0"/>
        <w:spacing w:line="331.2" w:lineRule="auto"/>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spacing w:line="331.2" w:lineRule="auto"/>
        <w:ind w:firstLine="720"/>
        <w:rPr>
          <w:rFonts w:ascii="Montserrat" w:cs="Montserrat" w:eastAsia="Montserrat" w:hAnsi="Montserrat"/>
        </w:rPr>
      </w:pPr>
      <w:r w:rsidDel="00000000" w:rsidR="00000000" w:rsidRPr="00000000">
        <w:rPr>
          <w:rFonts w:ascii="Montserrat" w:cs="Montserrat" w:eastAsia="Montserrat" w:hAnsi="Montserrat"/>
          <w:rtl w:val="0"/>
        </w:rPr>
        <w:t xml:space="preserve">Get ready to set your goals and make this the best year yet! </w:t>
      </w:r>
    </w:p>
    <w:p w:rsidR="00000000" w:rsidDel="00000000" w:rsidP="00000000" w:rsidRDefault="00000000" w:rsidRPr="00000000" w14:paraId="0000000C">
      <w:pPr>
        <w:pageBreakBefore w:val="0"/>
        <w:spacing w:line="331.2" w:lineRule="auto"/>
        <w:rPr>
          <w:rFonts w:ascii="Montserrat" w:cs="Montserrat" w:eastAsia="Montserrat" w:hAnsi="Montserrat"/>
        </w:rPr>
      </w:pPr>
      <w:r w:rsidDel="00000000" w:rsidR="00000000" w:rsidRPr="00000000">
        <w:rPr>
          <w:rFonts w:ascii="Montserrat" w:cs="Montserrat" w:eastAsia="Montserrat" w:hAnsi="Montserrat"/>
          <w:rtl w:val="0"/>
        </w:rPr>
        <w:tab/>
        <w:tab/>
        <w:tab/>
        <w:tab/>
        <w:tab/>
        <w:tab/>
      </w:r>
    </w:p>
    <w:p w:rsidR="00000000" w:rsidDel="00000000" w:rsidP="00000000" w:rsidRDefault="00000000" w:rsidRPr="00000000" w14:paraId="0000000D">
      <w:pPr>
        <w:pageBreakBefore w:val="0"/>
        <w:spacing w:line="331.2"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ageBreakBefore w:val="0"/>
        <w:spacing w:line="331.2"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Kindly,</w:t>
      </w:r>
    </w:p>
    <w:p w:rsidR="00000000" w:rsidDel="00000000" w:rsidP="00000000" w:rsidRDefault="00000000" w:rsidRPr="00000000" w14:paraId="0000000F">
      <w:pPr>
        <w:pageBreakBefore w:val="0"/>
        <w:spacing w:line="331.2" w:lineRule="auto"/>
        <w:ind w:left="0" w:firstLine="0"/>
        <w:rPr>
          <w:rFonts w:ascii="Cedarville Cursive" w:cs="Cedarville Cursive" w:eastAsia="Cedarville Cursive" w:hAnsi="Cedarville Cursive"/>
          <w:i w:val="1"/>
          <w:sz w:val="28"/>
          <w:szCs w:val="28"/>
        </w:rPr>
      </w:pPr>
      <w:r w:rsidDel="00000000" w:rsidR="00000000" w:rsidRPr="00000000">
        <w:rPr>
          <w:rFonts w:ascii="Cedarville Cursive" w:cs="Cedarville Cursive" w:eastAsia="Cedarville Cursive" w:hAnsi="Cedarville Cursive"/>
          <w:i w:val="1"/>
          <w:sz w:val="28"/>
          <w:szCs w:val="28"/>
          <w:rtl w:val="0"/>
        </w:rPr>
        <w:t xml:space="preserve">Mrs. Madden </w:t>
      </w:r>
    </w:p>
    <w:p w:rsidR="00000000" w:rsidDel="00000000" w:rsidP="00000000" w:rsidRDefault="00000000" w:rsidRPr="00000000" w14:paraId="00000010">
      <w:pPr>
        <w:pageBreakBefore w:val="0"/>
        <w:spacing w:line="331.2" w:lineRule="auto"/>
        <w:ind w:left="0" w:firstLine="0"/>
        <w:rPr>
          <w:rFonts w:ascii="Montserrat" w:cs="Montserrat" w:eastAsia="Montserrat" w:hAnsi="Montserrat"/>
        </w:rPr>
      </w:pPr>
      <w:hyperlink r:id="rId7">
        <w:r w:rsidDel="00000000" w:rsidR="00000000" w:rsidRPr="00000000">
          <w:rPr>
            <w:rFonts w:ascii="Montserrat" w:cs="Montserrat" w:eastAsia="Montserrat" w:hAnsi="Montserrat"/>
            <w:rtl w:val="0"/>
          </w:rPr>
          <w:t xml:space="preserve">madden.annie@marbleheadschools.org</w:t>
        </w:r>
      </w:hyperlink>
      <w:r w:rsidDel="00000000" w:rsidR="00000000" w:rsidRPr="00000000">
        <w:rPr>
          <w:rtl w:val="0"/>
        </w:rPr>
      </w:r>
    </w:p>
    <w:p w:rsidR="00000000" w:rsidDel="00000000" w:rsidP="00000000" w:rsidRDefault="00000000" w:rsidRPr="00000000" w14:paraId="00000011">
      <w:pPr>
        <w:pageBreakBefore w:val="0"/>
        <w:spacing w:line="331.2" w:lineRule="auto"/>
        <w:ind w:left="0" w:firstLine="0"/>
        <w:rPr>
          <w:rFonts w:ascii="Montserrat" w:cs="Montserrat" w:eastAsia="Montserrat" w:hAnsi="Montserrat"/>
          <w:sz w:val="24"/>
          <w:szCs w:val="24"/>
        </w:rPr>
      </w:pPr>
      <w:hyperlink r:id="rId8">
        <w:r w:rsidDel="00000000" w:rsidR="00000000" w:rsidRPr="00000000">
          <w:rPr>
            <w:rFonts w:ascii="Montserrat" w:cs="Montserrat" w:eastAsia="Montserrat" w:hAnsi="Montserrat"/>
            <w:rtl w:val="0"/>
          </w:rPr>
          <w:t xml:space="preserve">http://mrsmadden4.weebly.com/</w:t>
        </w:r>
      </w:hyperlink>
      <w:r w:rsidDel="00000000" w:rsidR="00000000" w:rsidRPr="00000000">
        <w:rPr>
          <w:rFonts w:ascii="Montserrat" w:cs="Montserrat" w:eastAsia="Montserrat" w:hAnsi="Montserrat"/>
          <w:sz w:val="24"/>
          <w:szCs w:val="24"/>
          <w:rtl w:val="0"/>
        </w:rPr>
        <w:tab/>
      </w:r>
    </w:p>
    <w:p w:rsidR="00000000" w:rsidDel="00000000" w:rsidP="00000000" w:rsidRDefault="00000000" w:rsidRPr="00000000" w14:paraId="00000012">
      <w:pPr>
        <w:pageBreakBefore w:val="0"/>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3">
      <w:pPr>
        <w:pageBreakBefore w:val="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6"/>
          <w:szCs w:val="26"/>
          <w:rtl w:val="0"/>
        </w:rPr>
        <w:t xml:space="preserve">Mrs.Mad</w:t>
      </w:r>
      <w:r w:rsidDel="00000000" w:rsidR="00000000" w:rsidRPr="00000000">
        <w:rPr>
          <w:rFonts w:ascii="Montserrat" w:cs="Montserrat" w:eastAsia="Montserrat" w:hAnsi="Montserrat"/>
          <w:b w:val="1"/>
          <w:sz w:val="28"/>
          <w:szCs w:val="28"/>
          <w:rtl w:val="0"/>
        </w:rPr>
        <w:t xml:space="preserve">den Supply List 2023</w:t>
      </w:r>
    </w:p>
    <w:p w:rsidR="00000000" w:rsidDel="00000000" w:rsidP="00000000" w:rsidRDefault="00000000" w:rsidRPr="00000000" w14:paraId="00000014">
      <w:pPr>
        <w:pageBreakBefore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4"/>
          <w:szCs w:val="24"/>
          <w:rtl w:val="0"/>
        </w:rPr>
        <w:t xml:space="preserve">4th Grade Binder:</w:t>
      </w:r>
      <w:r w:rsidDel="00000000" w:rsidR="00000000" w:rsidRPr="00000000">
        <w:rPr>
          <w:rFonts w:ascii="Montserrat" w:cs="Montserrat" w:eastAsia="Montserrat" w:hAnsi="Montserrat"/>
          <w:sz w:val="24"/>
          <w:szCs w:val="24"/>
          <w:rtl w:val="0"/>
        </w:rPr>
        <w:tab/>
        <w:tab/>
        <w:tab/>
        <w:tab/>
        <w:tab/>
        <w:tab/>
        <w:tab/>
        <w:tab/>
        <w:tab/>
        <w:br w:type="textWrapping"/>
      </w:r>
      <w:r w:rsidDel="00000000" w:rsidR="00000000" w:rsidRPr="00000000">
        <w:rPr>
          <w:rFonts w:ascii="Montserrat" w:cs="Montserrat" w:eastAsia="Montserrat" w:hAnsi="Montserrat"/>
          <w:sz w:val="20"/>
          <w:szCs w:val="20"/>
          <w:rtl w:val="0"/>
        </w:rPr>
        <w:t xml:space="preserve">●  1.5 inch - 3 Ring Binder</w:t>
        <w:tab/>
        <w:tab/>
        <w:tab/>
        <w:tab/>
        <w:tab/>
        <w:tab/>
        <w:br w:type="textWrapping"/>
        <w:t xml:space="preserve">●  Five (2 Pocket Folders)</w:t>
        <w:tab/>
        <w:tab/>
        <w:tab/>
        <w:tab/>
        <w:tab/>
        <w:tab/>
        <w:tab/>
        <w:br w:type="textWrapping"/>
        <w:t xml:space="preserve">●  One (3-Subject Notebooks)</w:t>
        <w:tab/>
        <w:tab/>
        <w:br w:type="textWrapping"/>
        <w:t xml:space="preserve">●  One Graph Notebook (</w:t>
      </w:r>
      <w:hyperlink r:id="rId9">
        <w:r w:rsidDel="00000000" w:rsidR="00000000" w:rsidRPr="00000000">
          <w:rPr>
            <w:rFonts w:ascii="Montserrat" w:cs="Montserrat" w:eastAsia="Montserrat" w:hAnsi="Montserrat"/>
            <w:color w:val="1155cc"/>
            <w:sz w:val="20"/>
            <w:szCs w:val="20"/>
            <w:u w:val="single"/>
            <w:rtl w:val="0"/>
          </w:rPr>
          <w:t xml:space="preserve">Sample Link</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6">
      <w:pPr>
        <w:pageBreakBefore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0"/>
          <w:szCs w:val="20"/>
          <w:rtl w:val="0"/>
        </w:rPr>
        <w:br w:type="textWrapping"/>
        <w:t xml:space="preserve"> </w:t>
        <w:tab/>
        <w:tab/>
        <w:tab/>
        <w:tab/>
        <w:tab/>
        <w:tab/>
        <w:tab/>
        <w:tab/>
      </w:r>
      <w:r w:rsidDel="00000000" w:rsidR="00000000" w:rsidRPr="00000000">
        <w:rPr>
          <w:rtl w:val="0"/>
        </w:rPr>
      </w:r>
    </w:p>
    <w:p w:rsidR="00000000" w:rsidDel="00000000" w:rsidP="00000000" w:rsidRDefault="00000000" w:rsidRPr="00000000" w14:paraId="00000017">
      <w:pPr>
        <w:pageBreakBefore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Pencil Box </w:t>
      </w:r>
      <w:r w:rsidDel="00000000" w:rsidR="00000000" w:rsidRPr="00000000">
        <w:rPr>
          <w:rtl w:val="0"/>
        </w:rPr>
      </w:r>
    </w:p>
    <w:p w:rsidR="00000000" w:rsidDel="00000000" w:rsidP="00000000" w:rsidRDefault="00000000" w:rsidRPr="00000000" w14:paraId="00000018">
      <w:pPr>
        <w:pageBreakBefore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Pencil Box</w:t>
      </w: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sz w:val="20"/>
          <w:szCs w:val="20"/>
          <w:rtl w:val="0"/>
        </w:rPr>
        <w:t xml:space="preserve">●  One Pack of Black Sharpies (Thin)</w:t>
      </w:r>
    </w:p>
    <w:p w:rsidR="00000000" w:rsidDel="00000000" w:rsidP="00000000" w:rsidRDefault="00000000" w:rsidRPr="00000000" w14:paraId="0000001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One Pack of Black Sharpies (Thick)</w:t>
        <w:tab/>
        <w:tab/>
        <w:tab/>
        <w:tab/>
        <w:tab/>
        <w:tab/>
        <w:br w:type="textWrapping"/>
        <w:t xml:space="preserve">●  Three Packages of Pencils </w:t>
        <w:tab/>
        <w:tab/>
        <w:br w:type="textWrapping"/>
        <w:t xml:space="preserve">●  One Pack of Colored Pencils</w:t>
        <w:tab/>
        <w:tab/>
        <w:br w:type="textWrapping"/>
        <w:t xml:space="preserve">●  One Pack of Markers</w:t>
        <w:br w:type="textWrapping"/>
        <w:t xml:space="preserve">●  Two Packs of Glue Sticks (Package of at least 3)</w:t>
        <w:tab/>
        <w:tab/>
        <w:br w:type="textWrapping"/>
        <w:t xml:space="preserve">●  Post-it Notes (5 packs for home and 5 packs for school)</w:t>
        <w:tab/>
      </w:r>
    </w:p>
    <w:p w:rsidR="00000000" w:rsidDel="00000000" w:rsidP="00000000" w:rsidRDefault="00000000" w:rsidRPr="00000000" w14:paraId="0000001A">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2 Packs of Index Cards 3X5</w:t>
      </w:r>
    </w:p>
    <w:p w:rsidR="00000000" w:rsidDel="00000000" w:rsidP="00000000" w:rsidRDefault="00000000" w:rsidRPr="00000000" w14:paraId="0000001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2 Packs of Index Cards 4X6</w:t>
        <w:br w:type="textWrapping"/>
        <w:t xml:space="preserve">●  Handheld pencil sharpener</w:t>
        <w:tab/>
        <w:tab/>
        <w:br w:type="textWrapping"/>
        <w:t xml:space="preserve">●  Scissors</w:t>
      </w:r>
    </w:p>
    <w:p w:rsidR="00000000" w:rsidDel="00000000" w:rsidP="00000000" w:rsidRDefault="00000000" w:rsidRPr="00000000" w14:paraId="0000001C">
      <w:pPr>
        <w:pageBreakBefore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1 Pack of Highlighters</w:t>
      </w:r>
    </w:p>
    <w:p w:rsidR="00000000" w:rsidDel="00000000" w:rsidP="00000000" w:rsidRDefault="00000000" w:rsidRPr="00000000" w14:paraId="0000001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Ruler</w:t>
      </w:r>
    </w:p>
    <w:p w:rsidR="00000000" w:rsidDel="00000000" w:rsidP="00000000" w:rsidRDefault="00000000" w:rsidRPr="00000000" w14:paraId="0000001E">
      <w:pPr>
        <w:pageBreakBefore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br w:type="textWrapping"/>
        <w:t xml:space="preserve"> </w:t>
        <w:tab/>
      </w:r>
    </w:p>
    <w:p w:rsidR="00000000" w:rsidDel="00000000" w:rsidP="00000000" w:rsidRDefault="00000000" w:rsidRPr="00000000" w14:paraId="0000001F">
      <w:pPr>
        <w:pageBreakBefore w:val="0"/>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4"/>
          <w:szCs w:val="24"/>
          <w:rtl w:val="0"/>
        </w:rPr>
        <w:t xml:space="preserve">Reading/Writing/Reflective Notebook:</w:t>
        <w:br w:type="textWrapping"/>
      </w:r>
      <w:r w:rsidDel="00000000" w:rsidR="00000000" w:rsidRPr="00000000">
        <w:rPr>
          <w:rFonts w:ascii="Montserrat" w:cs="Montserrat" w:eastAsia="Montserrat" w:hAnsi="Montserrat"/>
          <w:b w:val="1"/>
          <w:sz w:val="20"/>
          <w:szCs w:val="20"/>
          <w:rtl w:val="0"/>
        </w:rPr>
        <w:t xml:space="preserve"> </w:t>
        <w:tab/>
        <w:tab/>
        <w:tab/>
        <w:tab/>
        <w:tab/>
        <w:tab/>
        <w:t xml:space="preserve"> </w:t>
        <w:tab/>
        <w:tab/>
        <w:tab/>
        <w:tab/>
        <w:tab/>
        <w:tab/>
      </w:r>
    </w:p>
    <w:p w:rsidR="00000000" w:rsidDel="00000000" w:rsidP="00000000" w:rsidRDefault="00000000" w:rsidRPr="00000000" w14:paraId="00000020">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8.5 X 11 - Hardcover Portfolio Reflection</w:t>
      </w:r>
    </w:p>
    <w:p w:rsidR="00000000" w:rsidDel="00000000" w:rsidP="00000000" w:rsidRDefault="00000000" w:rsidRPr="00000000" w14:paraId="00000021">
      <w:pPr>
        <w:pageBreakBefore w:val="0"/>
        <w:rPr>
          <w:rFonts w:ascii="Montserrat" w:cs="Montserrat" w:eastAsia="Montserrat" w:hAnsi="Montserrat"/>
          <w:sz w:val="24"/>
          <w:szCs w:val="24"/>
        </w:rPr>
      </w:pPr>
      <w:r w:rsidDel="00000000" w:rsidR="00000000" w:rsidRPr="00000000">
        <w:rPr>
          <w:rFonts w:ascii="Montserrat" w:cs="Montserrat" w:eastAsia="Montserrat" w:hAnsi="Montserrat"/>
          <w:sz w:val="20"/>
          <w:szCs w:val="20"/>
          <w:rtl w:val="0"/>
        </w:rPr>
        <w:t xml:space="preserve">(Other stores sell similar products... Please use this as a guide) </w:t>
      </w:r>
      <w:hyperlink r:id="rId10">
        <w:r w:rsidDel="00000000" w:rsidR="00000000" w:rsidRPr="00000000">
          <w:rPr>
            <w:rFonts w:ascii="Montserrat" w:cs="Montserrat" w:eastAsia="Montserrat" w:hAnsi="Montserrat"/>
            <w:color w:val="1155cc"/>
            <w:sz w:val="20"/>
            <w:szCs w:val="20"/>
            <w:u w:val="single"/>
            <w:rtl w:val="0"/>
          </w:rPr>
          <w:t xml:space="preserve">Sample Link</w:t>
        </w:r>
      </w:hyperlink>
      <w:r w:rsidDel="00000000" w:rsidR="00000000" w:rsidRPr="00000000">
        <w:rPr>
          <w:rFonts w:ascii="Montserrat" w:cs="Montserrat" w:eastAsia="Montserrat" w:hAnsi="Montserrat"/>
          <w:sz w:val="20"/>
          <w:szCs w:val="20"/>
          <w:rtl w:val="0"/>
        </w:rPr>
        <w:tab/>
      </w:r>
      <w:r w:rsidDel="00000000" w:rsidR="00000000" w:rsidRPr="00000000">
        <w:rPr>
          <w:rFonts w:ascii="Montserrat" w:cs="Montserrat" w:eastAsia="Montserrat" w:hAnsi="Montserrat"/>
          <w:sz w:val="24"/>
          <w:szCs w:val="24"/>
          <w:rtl w:val="0"/>
        </w:rPr>
        <w:tab/>
        <w:tab/>
        <w:tab/>
        <w:tab/>
        <w:tab/>
      </w:r>
    </w:p>
    <w:p w:rsidR="00000000" w:rsidDel="00000000" w:rsidP="00000000" w:rsidRDefault="00000000" w:rsidRPr="00000000" w14:paraId="00000022">
      <w:pPr>
        <w:pageBreakBefore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ab/>
        <w:tab/>
        <w:tab/>
        <w:tab/>
        <w:tab/>
        <w:tab/>
      </w:r>
    </w:p>
    <w:p w:rsidR="00000000" w:rsidDel="00000000" w:rsidP="00000000" w:rsidRDefault="00000000" w:rsidRPr="00000000" w14:paraId="00000023">
      <w:pPr>
        <w:pageBreakBefore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Donation for Classroom Community Supplies </w:t>
      </w:r>
    </w:p>
    <w:p w:rsidR="00000000" w:rsidDel="00000000" w:rsidP="00000000" w:rsidRDefault="00000000" w:rsidRPr="00000000" w14:paraId="00000024">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Tissues</w:t>
      </w:r>
    </w:p>
    <w:p w:rsidR="00000000" w:rsidDel="00000000" w:rsidP="00000000" w:rsidRDefault="00000000" w:rsidRPr="00000000" w14:paraId="00000025">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Paper Towels</w:t>
      </w:r>
    </w:p>
    <w:p w:rsidR="00000000" w:rsidDel="00000000" w:rsidP="00000000" w:rsidRDefault="00000000" w:rsidRPr="00000000" w14:paraId="00000026">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Disinfectant Wipes</w:t>
        <w:tab/>
      </w:r>
    </w:p>
    <w:p w:rsidR="00000000" w:rsidDel="00000000" w:rsidP="00000000" w:rsidRDefault="00000000" w:rsidRPr="00000000" w14:paraId="00000027">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Pack of Construction Paper</w:t>
      </w:r>
    </w:p>
    <w:p w:rsidR="00000000" w:rsidDel="00000000" w:rsidP="00000000" w:rsidRDefault="00000000" w:rsidRPr="00000000" w14:paraId="00000028">
      <w:pPr>
        <w:pageBreakBefore w:val="0"/>
        <w:rPr>
          <w:rFonts w:ascii="Montserrat" w:cs="Montserrat" w:eastAsia="Montserrat" w:hAnsi="Montserrat"/>
          <w:sz w:val="24"/>
          <w:szCs w:val="24"/>
        </w:rPr>
      </w:pPr>
      <w:r w:rsidDel="00000000" w:rsidR="00000000" w:rsidRPr="00000000">
        <w:rPr>
          <w:rFonts w:ascii="Montserrat" w:cs="Montserrat" w:eastAsia="Montserrat" w:hAnsi="Montserrat"/>
          <w:sz w:val="20"/>
          <w:szCs w:val="20"/>
          <w:rtl w:val="0"/>
        </w:rPr>
        <w:t xml:space="preserve">5. Masking Tape</w:t>
        <w:tab/>
      </w:r>
      <w:r w:rsidDel="00000000" w:rsidR="00000000" w:rsidRPr="00000000">
        <w:rPr>
          <w:rFonts w:ascii="Montserrat" w:cs="Montserrat" w:eastAsia="Montserrat" w:hAnsi="Montserrat"/>
          <w:sz w:val="24"/>
          <w:szCs w:val="24"/>
          <w:rtl w:val="0"/>
        </w:rPr>
        <w:tab/>
      </w:r>
    </w:p>
    <w:p w:rsidR="00000000" w:rsidDel="00000000" w:rsidP="00000000" w:rsidRDefault="00000000" w:rsidRPr="00000000" w14:paraId="00000029">
      <w:pPr>
        <w:pageBreakBefore w:val="0"/>
        <w:rPr/>
      </w:pPr>
      <w:r w:rsidDel="00000000" w:rsidR="00000000" w:rsidRPr="00000000">
        <w:rPr>
          <w:rtl w:val="0"/>
        </w:rPr>
        <w:tab/>
        <w:tab/>
        <w:tab/>
      </w:r>
    </w:p>
    <w:p w:rsidR="00000000" w:rsidDel="00000000" w:rsidP="00000000" w:rsidRDefault="00000000" w:rsidRPr="00000000" w14:paraId="0000002A">
      <w:pPr>
        <w:pageBreakBefore w:val="0"/>
        <w:rPr/>
      </w:pPr>
      <w:r w:rsidDel="00000000" w:rsidR="00000000" w:rsidRPr="00000000">
        <w:rPr>
          <w:rtl w:val="0"/>
        </w:rPr>
        <w:tab/>
        <w:tab/>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spacing w:line="331.2" w:lineRule="auto"/>
        <w:rPr>
          <w:rFonts w:ascii="Montserrat" w:cs="Montserrat" w:eastAsia="Montserrat" w:hAnsi="Montserrat"/>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darville Cursive">
    <w:embedRegular w:fontKey="{00000000-0000-0000-0000-000000000000}" r:id="rId1" w:subsetted="0"/>
  </w:font>
  <w:font w:name="Montserrat">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mazon.com/Pentalic-Sketch-Hardbound-2-Inch-11-Inch/dp/B0025TV24C/ref=sr_1_6?crid=21IQW7F0IKB8M&amp;keywords=hard+cover+sketchbook&amp;qid=1687275542&amp;sprefix=hard+cover+sketchbook%2Caps%2C80&amp;sr=8-6" TargetMode="External"/><Relationship Id="rId9" Type="http://schemas.openxmlformats.org/officeDocument/2006/relationships/hyperlink" Target="https://www.staples.com/tru-red-premium-1-subject-notebook-8-x-11-graph-ruled-100-sheets-blue-tr58323/product_24423003"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dden.annie@marbleheadschools.org" TargetMode="External"/><Relationship Id="rId8" Type="http://schemas.openxmlformats.org/officeDocument/2006/relationships/hyperlink" Target="http://mrsmadden4.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darvilleCursive-regular.ttf"/><Relationship Id="rId2" Type="http://schemas.openxmlformats.org/officeDocument/2006/relationships/font" Target="fonts/Montserrat-regular.ttf"/><Relationship Id="rId3" Type="http://schemas.openxmlformats.org/officeDocument/2006/relationships/font" Target="fonts/Montserrat-bold.ttf"/><Relationship Id="rId4" Type="http://schemas.openxmlformats.org/officeDocument/2006/relationships/font" Target="fonts/Montserrat-italic.ttf"/><Relationship Id="rId5"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